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EA7B3F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1F080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EA7B3F" w:rsidRDefault="00EA7B3F" w:rsidP="00EA7B3F">
            <w:pPr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математике </w:t>
            </w:r>
            <w:r w:rsidRPr="0052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предназначена для работы с учащимися 2 класса в общеобразовательной школе. </w:t>
            </w:r>
          </w:p>
          <w:p w:rsidR="00EA7B3F" w:rsidRPr="005237BA" w:rsidRDefault="00EA7B3F" w:rsidP="00EA7B3F">
            <w:pPr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</w:t>
            </w: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составлена на основе следующих нормативных документов и локальных актов: 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образования, п.12.1, п. 19.5</w:t>
            </w: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авторской </w:t>
            </w:r>
            <w:r w:rsidRPr="005237BA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примерной программы</w:t>
            </w: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5237BA">
              <w:rPr>
                <w:rFonts w:ascii="Times New Roman" w:hAnsi="Times New Roman"/>
                <w:sz w:val="24"/>
                <w:szCs w:val="24"/>
              </w:rPr>
              <w:t xml:space="preserve"> «Математика» 1-4 класс;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52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2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:rsidR="00EA7B3F" w:rsidRPr="005237BA" w:rsidRDefault="00EA7B3F" w:rsidP="00EA7B3F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плана ЧНОУ «Дашенька» на 2021-2022</w:t>
            </w:r>
            <w:r w:rsidRPr="00523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A7B3F" w:rsidRPr="005237BA" w:rsidRDefault="00EA7B3F" w:rsidP="00EA7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BA">
              <w:rPr>
                <w:rFonts w:ascii="Times New Roman" w:hAnsi="Times New Roman"/>
                <w:sz w:val="24"/>
                <w:szCs w:val="24"/>
              </w:rPr>
              <w:t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>и начального общего образования</w:t>
            </w:r>
            <w:r w:rsidRPr="005237BA">
              <w:rPr>
                <w:rFonts w:ascii="Times New Roman" w:hAnsi="Times New Roman"/>
                <w:sz w:val="24"/>
                <w:szCs w:val="24"/>
              </w:rPr>
              <w:t xml:space="preserve"> с учетом возможностей учебно-методической системы «Перспектива»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37BA">
              <w:rPr>
                <w:rFonts w:ascii="Times New Roman" w:hAnsi="Times New Roman"/>
                <w:sz w:val="24"/>
                <w:szCs w:val="24"/>
              </w:rPr>
              <w:t xml:space="preserve"> и ориентирована на работу по учебно-методическому комплекту:</w:t>
            </w:r>
          </w:p>
          <w:p w:rsidR="00EA7B3F" w:rsidRPr="005237BA" w:rsidRDefault="00EA7B3F" w:rsidP="00EA7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 Математика. 2 класс: учебник: в 3 частях. - М.: Бином. Лаборатория знаний, 2021</w:t>
            </w:r>
            <w:r w:rsidRPr="00523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B3F" w:rsidRPr="005237BA" w:rsidRDefault="00EA7B3F" w:rsidP="00EA7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BA">
              <w:rPr>
                <w:rFonts w:ascii="Times New Roman" w:hAnsi="Times New Roman"/>
                <w:sz w:val="24"/>
                <w:szCs w:val="24"/>
              </w:rPr>
              <w:t>Авторская программа используется без  изменений. Допускается корректирование календарно-тематического планирования  согласно учебному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B3F" w:rsidRDefault="00EA7B3F" w:rsidP="00EA7B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:rsidR="00EA7B3F" w:rsidRDefault="00EA7B3F" w:rsidP="00EA7B3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ПРОГРАММЫ ПО КУРСУ «МАТЕМАТИКА»</w:t>
            </w:r>
          </w:p>
          <w:p w:rsidR="00EA7B3F" w:rsidRPr="002D6C35" w:rsidRDefault="00EA7B3F" w:rsidP="00EA7B3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B3F" w:rsidRPr="00C07378" w:rsidRDefault="00EA7B3F" w:rsidP="00EA7B3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</w:p>
          <w:p w:rsidR="00EA7B3F" w:rsidRPr="00DF73BD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F73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 учащегося будут сформированы: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представления об учебной деятельности и социальной роли «ученика»;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начальные представления о коррекционной деятельности;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BB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начальные представления об обобщенном характере математического знания, истории его развития и способах математического познания</w:t>
            </w: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мотивация к работе на результат, опыт самостоятельности и личной ответственности за свой результат в исполнительской деятельности;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опыт самоконтроля по образцу, подробному образцу и эталону для самопроверки;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опыт самооценки собственных учебных действий;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спокойное отношение к ошибкам как к «рабочей» ситуации, умение их исправлять на основе алгоритма исправления ошибок;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умение работать в паре и группе, установка на максимальный личный вклад в совместной деятельности;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знание основных правил общения и умение их применять;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проявление активности, доброжелательности, честности и терпения в учебной деятельности на основе согласованных эталонов;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40BB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проявление уважительного отношения к учителю, к своей семье, к себе и сверстникам, к родной стране</w:t>
            </w: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40BB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представление о себе и о каждом ученике класса как о личности, у которой можно научиться многим хорошим качествам</w:t>
            </w: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знание приемов управления своим эмоциональным состоянием, опыт волевой </w:t>
            </w:r>
            <w:proofErr w:type="spellStart"/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представление о целеустремленности и самостоятельности в учебной деятельности, принятие их как ценностей, помогающих ученику получить хороший результат;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опыт самостоятельной успешной математической деятельности по программе 2 класса. </w:t>
            </w:r>
          </w:p>
          <w:p w:rsidR="00EA7B3F" w:rsidRPr="00DF73BD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F73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получит возможность для формирования: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навыков адаптации к изменяющимся условиям, веры в свои силы;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опыта самостоятельного выполнения домашнего задания;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целеустремленности в учебной деятельности;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интереса к изучению математики и учебной деятельности в целом;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умения быть любознательным на основе правильного применения эталона;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умения самостоятельно выполнять домашнее задание;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опыта адекватной самооценки своих учебных действий и их результата; </w:t>
            </w:r>
          </w:p>
          <w:p w:rsidR="00EA7B3F" w:rsidRPr="000A4C1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собственного опыта творческой деятельности.</w:t>
            </w:r>
          </w:p>
          <w:p w:rsidR="00EA7B3F" w:rsidRPr="00C07378" w:rsidRDefault="00EA7B3F" w:rsidP="00EA7B3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EA7B3F" w:rsidRPr="00C07378" w:rsidRDefault="00EA7B3F" w:rsidP="00EA7B3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научится: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называть и фиксировать прохождение двух основных этапов и 6 шагов второго этапа учебной деятельности;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• грамотно ставить цель учебной деятельности;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применять правила самопроверки своей работы по образцу, подробному образцу и эталону для самопроверки;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применять в своей учебной деятельности алгоритм исправления ошибок; 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фиксировать прохождение двух этапов коррекционной деятельности и последовательность действий на этих этапах;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применять простейший алгоритм выполнения домашнего задания;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использовать математическую терминологию, изученную во 2 классе, для описания результатов своей учебной деятельности.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получит возможность научиться: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определять причину затруднения в учебной деятельности;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выполнять под руководством взрослого проектную деятельность;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проводить на основе применения эталона: — самооценку умения фиксировать последовательность действий на первом и втором этапах учебной деятельности; — самооценку умения грамотно ставить цель; — самооценку умения проводить самопроверку; — самооценку умения применять алгоритм исправления ошибок; — самооценку умения фиксировать положительные качества других и использовать их для достижения поставленной цели; — самооценку умения применять алгоритм выполнения домашнего задания. </w:t>
            </w:r>
            <w:proofErr w:type="gramEnd"/>
          </w:p>
          <w:p w:rsidR="00EA7B3F" w:rsidRPr="00C07378" w:rsidRDefault="00EA7B3F" w:rsidP="00EA7B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научится: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понимать и применять математическую терминологию для решения учебных задач по программе 2 класса;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применять алгоритмы анализа объекта и сравнения двух объектов (чисел по классам и разрядам, геометрических фигур, способов вычислений, условий и решений текстовых задач, уравнений и др.);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делать в простейших случаях обобщения и, наоборот, конкретизировать общие понятия и правила, подводить под понятие, группировать числа по заданному или самостоятельно установленному правилу;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перечислять средства, которые использовал ученик для открытия нового знания;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читать и строить графические модели и схемы для иллюстрации смысла действий умножения и деления, решения текстовых задач и уравнений по программе 2 класса на все 4 арифметических действия;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соотносить реальные предметы с моделями рассматриваемых геометрических тел, и наоборот; • комментировать ход выполнения учебного задания, применять различные приемы его проверки;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использовать эталон для обоснования правильности своих действий;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выявлять лишние и недостающие данные, дополнять ими тексты задач;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составлять и решать собственные задачи, примеры и уравнения по программе 2 класса;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понимать и применять базовые </w:t>
            </w:r>
            <w:proofErr w:type="spellStart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понятия в соответствии с программой 2 класса (операция, обратная операция, программа действий, алгоритм и др.);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понимать и применять знаки и символы, используемые в учебнике и рабочей тетради 2 класса для организации учебной деятельности.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получит возможность научиться: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проводить на основе применения эталона: — самооценку умения применять алгоритм анализа объекта и сравнения двух объектов; — самооценку умения перечислять средства, которые использовал ученик для открытия нового знания;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исследовать нестандартные ситуации; 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применять знания по программе 2 класса в измененных условиях; </w:t>
            </w:r>
          </w:p>
          <w:p w:rsidR="00EA7B3F" w:rsidRPr="00EA7B3F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решать проблемы творческого и поискового характера в соответствии с программой 2 класса. </w:t>
            </w:r>
          </w:p>
          <w:p w:rsidR="00EA7B3F" w:rsidRPr="00C07378" w:rsidRDefault="00EA7B3F" w:rsidP="00EA7B3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научится: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различать понятия «слушать» и «слышать», грамотно использовать в речи изученную математическую терминологию;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уважительно вести диалог, не перебивать других, </w:t>
            </w:r>
            <w:proofErr w:type="spellStart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(то </w:t>
            </w:r>
            <w:proofErr w:type="gramStart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ссылаясь на согласованное правило, эталон) выражать свое мнение;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распределять роли в коммуникативном взаимодействии, формулировать функции «автора» и «понимающего», применять правила работы в данных позициях;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понимать при коммуникации точки зрения других учащихся, задавать при необходимости вопросы на понимание и уточнение;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активно участвовать в совместной работе с одноклассниками (в паре, в группе, в работе всего класса).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Учащийся получит возможность научиться: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проводить на основе применения эталона: — самооценку умения выполнять роли «автора» и «понимающего» в коммуникативном взаимодействии, — задавать вопросы на понимание и уточнение при коммуникации в учебной деятельности;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использовать приемы понимания собеседника без слов;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вести диалог, не перебивать других, </w:t>
            </w:r>
            <w:proofErr w:type="spellStart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выражать свое мнение; </w:t>
            </w:r>
          </w:p>
          <w:p w:rsidR="00EA7B3F" w:rsidRPr="00D0610A" w:rsidRDefault="00EA7B3F" w:rsidP="00EA7B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вести себя конструктивно в ситуации затруднения, признавать свои ошибки и стремиться их исправить.</w:t>
            </w:r>
          </w:p>
          <w:p w:rsidR="00EA7B3F" w:rsidRPr="00D0610A" w:rsidRDefault="00EA7B3F" w:rsidP="00EA7B3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061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последовательность чисел от 1 до 1000, уметь читать, записывать и сравнивать эти числа, строить их графические модели;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письменно сложение и вычитание чисел в пределах 1000;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таблицу умножения однозначных чисел и соответствующие случаи делени</w:t>
            </w:r>
            <w:proofErr w:type="gram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автоматизированного навыка);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деление с остатком чисел в пределах 100;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порядка действий в выражениях, содержащих 2-3 действия (со скобками и без них);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решать уравнения вида а∙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а: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= </w:t>
            </w:r>
            <w:proofErr w:type="spellStart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уровне навыка) с комментированием по компонентам действий;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 решать составные текстовые задачи в 2-3 действия.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единицы измерения длины: метр, дециметр, сантиметр, миллиметр, километр.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чертить отрезок заданной длины, измерять длину отрезка.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периметр многоугольника по заданным динам его сторон и с помощью измерений.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на  клетчатой бумаге квадрат и прямоугольник, строить окружность с помощью циркуля.</w:t>
            </w:r>
          </w:p>
          <w:p w:rsidR="00EA7B3F" w:rsidRPr="00F83361" w:rsidRDefault="00EA7B3F" w:rsidP="00EA7B3F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вычислять площадь прямоугольника по заданным длинам его сторон и наоборот, находить одну из сторон прямоугольника по площади и длине другой стороны.</w:t>
            </w:r>
          </w:p>
          <w:p w:rsidR="005B59AA" w:rsidRPr="00EA7B3F" w:rsidRDefault="00EA7B3F" w:rsidP="005B59AA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единицы измерения площади: квадратный сантиметр, квадратный дециметр, квадратный метр.</w:t>
            </w: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82189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  <w:p w:rsidR="00CD50C8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CD50C8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Величины и зависимости между ними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Алгебраические представления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Математический язык и элементы логики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A7B3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и анализ данных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учебники, рабочие тетради</w:t>
            </w:r>
          </w:p>
        </w:tc>
        <w:tc>
          <w:tcPr>
            <w:tcW w:w="7082" w:type="dxa"/>
          </w:tcPr>
          <w:p w:rsidR="00EA7B3F" w:rsidRPr="005237BA" w:rsidRDefault="00EA7B3F" w:rsidP="00EA7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 Математика. 2 класс: учебник: в 3 частях. - М.: Бином. Лаборатория знаний, 2021</w:t>
            </w:r>
            <w:r w:rsidRPr="00523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B3F" w:rsidRPr="005237BA" w:rsidRDefault="00EA7B3F" w:rsidP="00EA7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 Развивающие самостоятельные и контрольные работы. В 3 частях. М.: Бином. Лаборатория знаний, 2021</w:t>
            </w:r>
            <w:r w:rsidRPr="00523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189" w:rsidRDefault="00782189" w:rsidP="00EA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32D4"/>
    <w:multiLevelType w:val="multilevel"/>
    <w:tmpl w:val="6E1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430F73"/>
    <w:rsid w:val="005B59AA"/>
    <w:rsid w:val="00605F1A"/>
    <w:rsid w:val="00782189"/>
    <w:rsid w:val="00CD50C8"/>
    <w:rsid w:val="00D05FE2"/>
    <w:rsid w:val="00D93AA6"/>
    <w:rsid w:val="00E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  <w:style w:type="paragraph" w:styleId="a5">
    <w:name w:val="No Spacing"/>
    <w:uiPriority w:val="1"/>
    <w:qFormat/>
    <w:rsid w:val="00EA7B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2021-10-03T17:00:00Z</dcterms:created>
  <dcterms:modified xsi:type="dcterms:W3CDTF">2021-10-03T17:00:00Z</dcterms:modified>
</cp:coreProperties>
</file>