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Частное некоммерческое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«Школа «Дашенька»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г. Долгопрудный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Согласовано: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Утверждаю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:З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аместитель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директора по УВР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директор ЧНОУ «Школа «Дашенька»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 Н.Е. Александрина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_______________________ /Соколова С.О./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приказ № 211  от « 25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августа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trike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внеурочная деятельность (нравственное и патриотическое направление)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Разговоры 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важном</w:t>
      </w:r>
      <w:r>
        <w:rPr>
          <w:rFonts w:ascii="Times New Roman" w:hAnsi="Times New Roman" w:eastAsia="Times New Roman" w:cs="Times New Roman"/>
          <w:b/>
          <w:sz w:val="28"/>
          <w:szCs w:val="28"/>
          <w:lang w:bidi="en-US"/>
        </w:rPr>
        <w:t xml:space="preserve">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3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Принята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решением педагогического совета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Протокол №  35 от «25»  августа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Составила: учитель начальных классов Бугай Ю.В.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2022 – 2023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Разговоры о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важном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 курса внеурочной деятельности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Разговоры о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 для работы с учащимися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>
      <w:pPr>
        <w:pStyle w:val="a4"/>
        <w:numPr>
          <w:numId w:val="16"/>
          <w:ilvl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 «Об образовании в Российской Федерации» (от 29.12.2012г. №273-ФЗ);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образовательного стандарта  начального общего образования (Приказ Министерства образования и науки Российской Федерации №373,  от 6 октября 2009г.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образования»);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 Министерством просвещения Российской Федерации к использованию в образовательном процессе в общеобразовательных учреждениях,  на 2020-2021 учебный год (Приказ </w:t>
      </w:r>
      <w:r>
        <w:rPr>
          <w:rFonts w:ascii="Times New Roman" w:hAnsi="Times New Roman" w:eastAsia="Arial" w:cs="Times New Roman"/>
          <w:color w:val="333333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Министерства просвещения Российской Федерации от 20.05.2020 </w:t>
      </w:r>
      <w:r>
        <w:rPr>
          <w:rFonts w:ascii="Times New Roman" w:hAnsi="Times New Roman" w:eastAsia="Arial" w:cs="Times New Roman"/>
          <w:color w:val="333333"/>
          <w:sz w:val="24"/>
          <w:szCs w:val="24"/>
          <w:highlight w:val="white"/>
        </w:rPr>
        <w:t xml:space="preserve">№ 254 </w:t>
      </w:r>
      <w:r>
        <w:rPr>
          <w:rFonts w:ascii="Times New Roman" w:hAnsi="Times New Roman" w:cs="Times New Roman"/>
          <w:sz w:val="24"/>
          <w:szCs w:val="24"/>
        </w:rPr>
        <w:t xml:space="preserve"> 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Примерных программ начального общего образования по учебным предметам федерального базисного учебного плана;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фундаментального ядра содержания общего образования;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результатов начального общего образования;</w:t>
      </w:r>
    </w:p>
    <w:p>
      <w:pPr>
        <w:pStyle w:val="a3"/>
        <w:numPr>
          <w:numId w:val="16"/>
          <w:ilvl w:val="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ЧНОУ « ШКОЛА ДАШЕНЬКА» на 2022-2023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год;</w:t>
      </w:r>
    </w:p>
    <w:p>
      <w:pPr>
        <w:pStyle w:val="a4"/>
        <w:numPr>
          <w:numId w:val="16"/>
          <w:ilvl w:val="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учебный календарный график на текущий учебный год.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Разговоры о важном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в 3 классе начальной школы отводится 1час в неделю, 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учебному плану ЧНОУ «Школа «Дашенька» и годовому календарному учебному графику на 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рабочая программа по предмету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Разговоры о важном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год (1 час в неделю, 34 учебных недель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выпадением учебных дней на праздничные дни (</w:t>
      </w:r>
      <w:r>
        <w:rPr>
          <w:rFonts w:ascii="Times New Roman" w:hAnsi="Times New Roman"/>
          <w:sz w:val="24"/>
          <w:szCs w:val="24"/>
        </w:rPr>
        <w:t xml:space="preserve">04.11.2022; 08.03.2023; 01.</w:t>
      </w:r>
      <w:r>
        <w:rPr>
          <w:rFonts w:ascii="Times New Roman" w:hAnsi="Times New Roman"/>
          <w:sz w:val="24"/>
          <w:szCs w:val="24"/>
        </w:rPr>
        <w:t xml:space="preserve">05.2023; 08.05.2023; 09.05.2023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), при  условии рабочих суббот (</w:t>
      </w:r>
      <w:r>
        <w:rPr>
          <w:rFonts w:ascii="Times New Roman" w:hAnsi="Times New Roman"/>
          <w:sz w:val="24"/>
          <w:szCs w:val="24"/>
        </w:rPr>
        <w:t xml:space="preserve">08.11.2022; 19.11.2022;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18.02.2023; 01.04</w:t>
      </w:r>
      <w:r>
        <w:rPr>
          <w:rFonts w:ascii="Times New Roman" w:hAnsi="Times New Roman"/>
          <w:sz w:val="24"/>
          <w:szCs w:val="24"/>
        </w:rPr>
        <w:t xml:space="preserve">.2023;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06.05.2023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рабочая программа будет реализована и освоена учащимися в полном объеме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 в год.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рограмма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Разговоры о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 составлена с учетом требований Федерального государственного стандарта начального общего образования. Одной из главных задач реформы общеобразовательной и профессиональной школы является повышение качества образования и воспитания учащихся. Наряду с уроком – основной формой учебного процесса, в начальных классах школ все большее значение приобретает внеурочная работа.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во внеурочной деятельности обучающихся в рамках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духовнонравственного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патриотического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детей 8 – 9 лет.</w:t>
      </w:r>
      <w:r>
        <w:rPr>
          <w:rFonts w:ascii="Times New Roman" w:hAnsi="Times New Roman" w:cs="Times New Roman"/>
          <w:sz w:val="24"/>
          <w:szCs w:val="24"/>
        </w:rPr>
        <w:t xml:space="preserve"> Программа является одним из возможных вариантов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нравственной культуры, формированию уважительного отношения к истории своей Родины. Актуальность программы продиктована потребностью общества </w:t>
      </w:r>
      <w:r>
        <w:rPr>
          <w:rFonts w:ascii="Times New Roman" w:hAnsi="Times New Roman" w:cs="Times New Roman"/>
          <w:sz w:val="24"/>
          <w:szCs w:val="24"/>
        </w:rPr>
        <w:t xml:space="preserve">в целенаправленном воздействии на личность с опорой на духовно-нравственные ценности для воспитания</w:t>
      </w:r>
      <w:r>
        <w:rPr>
          <w:rFonts w:ascii="Times New Roman" w:hAnsi="Times New Roman" w:cs="Times New Roman"/>
          <w:sz w:val="24"/>
          <w:szCs w:val="24"/>
        </w:rPr>
        <w:t xml:space="preserve"> гражданина и патриота своей Родины. </w:t>
      </w:r>
      <w:r>
        <w:rPr>
          <w:rFonts w:ascii="Times New Roman" w:hAnsi="Times New Roman" w:cs="Times New Roman"/>
          <w:sz w:val="24"/>
          <w:szCs w:val="24"/>
        </w:rPr>
        <w:t xml:space="preserve">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 новизна данной программы состоит в том, что курс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Разговоры о важном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</w:t>
      </w:r>
      <w:r>
        <w:rPr>
          <w:rFonts w:ascii="Times New Roman" w:hAnsi="Times New Roman" w:cs="Times New Roman"/>
          <w:sz w:val="24"/>
          <w:szCs w:val="24"/>
        </w:rPr>
        <w:t xml:space="preserve">особствует формированию у младших школьников необходимости познания исторического прошлого своей страны, родного края,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города, что является важным моментом в его духовно-нравс</w:t>
      </w:r>
      <w:r>
        <w:rPr>
          <w:rFonts w:ascii="Times New Roman" w:hAnsi="Times New Roman" w:cs="Times New Roman"/>
          <w:sz w:val="24"/>
          <w:szCs w:val="24"/>
        </w:rPr>
        <w:t xml:space="preserve">твенном развитии и воспитании, </w:t>
      </w:r>
      <w:r>
        <w:rPr>
          <w:rFonts w:ascii="Times New Roman" w:hAnsi="Times New Roman" w:cs="Times New Roman"/>
          <w:sz w:val="24"/>
          <w:szCs w:val="24"/>
        </w:rPr>
        <w:t xml:space="preserve"> овл</w:t>
      </w:r>
      <w:r>
        <w:rPr>
          <w:rFonts w:ascii="Times New Roman" w:hAnsi="Times New Roman" w:cs="Times New Roman"/>
          <w:sz w:val="24"/>
          <w:szCs w:val="24"/>
        </w:rPr>
        <w:t xml:space="preserve">ад</w:t>
      </w:r>
      <w:r>
        <w:rPr>
          <w:rFonts w:ascii="Times New Roman" w:hAnsi="Times New Roman" w:cs="Times New Roman"/>
          <w:sz w:val="24"/>
          <w:szCs w:val="24"/>
        </w:rPr>
        <w:t xml:space="preserve">ении гражданского самосознания.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данного курса обусловлена возрастными особенностями третьеклассников, их разносторонними интересами, любознательностью, увлеченностью, инициативностью. 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знаний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Наша страна – Россия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165 лет со дня рождения К.Э. Циолковского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музыки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пожилого человека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учителя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отца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Международный день школьных библиотек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народного единства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Мы разные, мы вместе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матери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Символы России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Волонтеры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Героев Отечества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Конституции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Тема Нового года. Семейные праздники и мечты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Рождество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снятия блокады Ленинграда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160 лет со дня рождения К.С. Станиславского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российской науки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Россия и мир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защитника Отечества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Международный женский день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110 лет со дня рождения советского писателя и поэта, автора слов гимнов РФ и СССР С.В. Михалкова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воссоединения Крыма с Россией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Всемирный день театра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космонавтики. Мы – первые!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Память о геноциде советского народа нацистами и их пособниками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Земли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Труда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Победы. Бессмертный полк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День детских общественных организаций</w:t>
      </w:r>
    </w:p>
    <w:p>
      <w:pPr>
        <w:numPr>
          <w:numId w:val="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Россия – страна возможностей</w:t>
      </w: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курса внеурочной деятельности</w:t>
      </w:r>
    </w:p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Личностные результаты: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становление ценностного отношения к своей Родине – России;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уважение к своему и другим народам;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признание индивидуальности каждого человека;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проявление сопереживания, уважения и доброжелательности;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неприятие любых форм поведения, направленных на причинение физического и морального вреда другим людям;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бережное отношение к природе;</w:t>
      </w:r>
    </w:p>
    <w:p>
      <w:pPr>
        <w:numPr>
          <w:numId w:val="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неприятие действий, приносящих вред природе.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 результаты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Овладение универсальными учебными познавательными действиями: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1) базовые логические действия: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сравнивать объекты, устанавливать основания для сравнения, устанавливать аналогии;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объединять части объекта (объекты) по определенному признаку;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2) базовые исследовательские действия: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 помощью педагогического работника формулировать цель, планировать изменения объекта, ситуации;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подходящий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(на основе предложенных критериев);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прогнозировать возможное развитие процессов, событий и их последствия в аналогичных или сходных ситуациях;</w:t>
      </w: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3) работа с информацией: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выбирать источник получения информации;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анализировать и создавать текстовую, виде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о-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, графическую, звуковую информацию в соответствии с учебной задачей;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самостоятельно создавать схемы, таблицы для представления информации.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Овладение универсальными учебными коммуникативными действиями: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1) общение: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проявлять уважительное отношение к собеседнику, соблюдать правила ведения диалога и дискуссии;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признавать возможность существования разных точек зрения;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корректно и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аргументированно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высказывать свое мнение;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готовить небольшие публичные выступления;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подбирать иллюстративный материал (рисунки, фото, плакаты) к тексту выступления;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2) совместная деятельность: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проявлять готовность руководить, выполнять поручения, подчиняться;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ответственно выполнять свою часть работы;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оценивать свой вклад в общий результат;</w:t>
      </w:r>
    </w:p>
    <w:p>
      <w:pPr>
        <w:numPr>
          <w:numId w:val="7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</w:t>
      </w: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Овладение универсальными учебными регулятивными действиями: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1) самоорганизация:</w:t>
      </w:r>
    </w:p>
    <w:p>
      <w:pPr>
        <w:numPr>
          <w:numId w:val="8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</w:t>
      </w:r>
    </w:p>
    <w:p>
      <w:pPr>
        <w:numPr>
          <w:numId w:val="8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выстраивать последовательность выбранных действий;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2) самоконтроль:</w:t>
      </w:r>
    </w:p>
    <w:p>
      <w:pPr>
        <w:numPr>
          <w:numId w:val="9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устанавливать причины успеха/неудач учебной деятельности;</w:t>
      </w:r>
    </w:p>
    <w:p>
      <w:pPr>
        <w:numPr>
          <w:numId w:val="9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корректировать свои учебные действия для преодоления ошибок.</w:t>
      </w:r>
    </w:p>
    <w:p>
      <w:p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Предметные результаты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Сформировано представление: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символах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институтах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возможном негативном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влиянии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нравственных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основах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роли знаний, науки, современного производства в жизни человека и общества;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единстве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влиянии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важности физической культуры и спорта для здоровья человека, его образования, труда и творчества;</w:t>
      </w:r>
    </w:p>
    <w:p>
      <w:pPr>
        <w:numPr>
          <w:numId w:val="10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активной роли человека в природе.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Сформировано ценностное отношение:</w:t>
      </w:r>
    </w:p>
    <w:p>
      <w:pPr>
        <w:numPr>
          <w:numId w:val="1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numId w:val="1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семье и семейным традициям;</w:t>
      </w:r>
    </w:p>
    <w:p>
      <w:pPr>
        <w:numPr>
          <w:numId w:val="1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учебе, труду и творчеству;</w:t>
      </w:r>
    </w:p>
    <w:p>
      <w:pPr>
        <w:numPr>
          <w:numId w:val="1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numId w:val="11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природе и всем формам жизни.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Сформирован интерес:</w:t>
      </w:r>
    </w:p>
    <w:p>
      <w:pPr>
        <w:numPr>
          <w:numId w:val="1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 чтению, произведениям искусства, театру, музыке, выставкам и т. п.;</w:t>
      </w:r>
    </w:p>
    <w:p>
      <w:pPr>
        <w:numPr>
          <w:numId w:val="1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общественным явлениям, понимать активную роль человека в обществе;</w:t>
      </w:r>
    </w:p>
    <w:p>
      <w:pPr>
        <w:numPr>
          <w:numId w:val="1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государственным праздникам и важнейшим событиям в жизни России, в жизни родного города;</w:t>
      </w:r>
    </w:p>
    <w:p>
      <w:pPr>
        <w:numPr>
          <w:numId w:val="1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природе, природным явлениям и формам жизни;</w:t>
      </w:r>
    </w:p>
    <w:p>
      <w:pPr>
        <w:numPr>
          <w:numId w:val="12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художественному творчеству.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Сформированы умения:</w:t>
      </w:r>
    </w:p>
    <w:p>
      <w:pPr>
        <w:numPr>
          <w:numId w:val="1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устанавливать дружеские взаимоотношения в коллективе, основанные на взаимопомощи и взаимной поддержке;</w:t>
      </w:r>
    </w:p>
    <w:p>
      <w:pPr>
        <w:numPr>
          <w:numId w:val="1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проявлять бережное, гуманное отношение ко всему живому;</w:t>
      </w:r>
    </w:p>
    <w:p>
      <w:pPr>
        <w:numPr>
          <w:numId w:val="1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соблюдать общепринятые нормы поведения в обществе;</w:t>
      </w:r>
    </w:p>
    <w:p>
      <w:pPr>
        <w:numPr>
          <w:numId w:val="13"/>
          <w:ilvl w:val="0"/>
        </w:numPr>
        <w:shd w:val="clear" w:color="auto" w:fill="ffffff"/>
        <w:spacing w:after="0" w:line="240" w:lineRule="auto"/>
        <w:ind w:left="27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360" w:lineRule="auto"/>
        <w:ind w:left="4112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ind w:left="4112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ind w:left="4112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ind w:left="4112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ind w:left="4112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Календарно-тематическое планирование (34 часа)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76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0"/>
        <w:gridCol w:w="3248"/>
        <w:gridCol w:w="3096"/>
        <w:gridCol w:w="1551"/>
        <w:gridCol w:w="4043"/>
        <w:gridCol w:w="1020"/>
        <w:gridCol w:w="1538"/>
      </w:tblGrid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занятия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проведения занятия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часов, отводимых на освоение темы</w:t>
            </w:r>
          </w:p>
        </w:tc>
        <w:tc>
          <w:tcPr>
            <w:tcW w:w="40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Информационные источники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плану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</w:t>
            </w: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Сентябрь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знаний. Рекорды России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Образовательный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квиз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5.09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поколения к поколению: любовь россиян к Родине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Беседа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12.09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Мечтаю летать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интерактивными карточками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19.09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хочу услышать музыку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Музыкальный конкурс талантов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26.09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Октябрь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 наших бабушках и дедушках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Семейные истории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03.10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Яснополянская школа и ее учитель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текстом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17.10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отца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Творческая мастерская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24.10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Петр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Феврония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Муромские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иллюстрациями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31.10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Ноябрь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народного единства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интерактивной картой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07.11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Память времен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Групповое обсуждение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14.11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матери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Творческая мастерская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28.11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Декабрь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Герб России и Москвы. Легенда о Георгии Победоносце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видеорядом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05.12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Один час моей жизни. Что я могу сделать для других?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Групповое обсуждение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12.12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Герои Отечества разных исторических эпох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 Галереей героев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19.12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Конституции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Эвристическая беседа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26.12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 чем мы мечтаем?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Конкурс стихов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9.01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Светлый праздник Рождества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Пишем письмо Дедушке Морозу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16.01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Ленинград в дни блокады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книжным текстом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23.01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Рождение московского художественного театра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Виртуальная экскурсия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30.01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Февраль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День российской науки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Викторина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06.02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Россия и мир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Викторина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Есть такая профессия – Родину защищать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Литературная гостиная: конкурс стихов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27.02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Март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Марта – женский праздник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Творческий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флешмоб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school-collection.edu.ru/collection/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edsoo.ru/Metodicheskie_videouroki.htm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06.03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Гимн России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книжным текстом 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Путешествие по Крыму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Виртуальная экскурсия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20.03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иду … в театр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Чтение по ролям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27.03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Апрель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День космонавтики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Какие поступки делают человека великим? (о первом полете человека в космос)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Обсуждение фильма «Время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ервых»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school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collection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collection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edsoo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Metodicheskie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videouroki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apkpro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10.04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Надо ли вспоминать прошлое?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Конкурс стихов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10.04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«Дом для дикой природы»: история создания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с видеоматериалами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17.04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День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Не надо бояться </w:t>
            </w:r>
            <w:r>
              <w:rPr>
                <w:rFonts w:ascii="Times New Roman" w:hAnsi="Times New Roman" w:cs="Times New Roman"/>
              </w:rPr>
              <w:t xml:space="preserve">трудностей.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Беседа с ветеранами труда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24.04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12653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Май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подвиг?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Встреча с ветеранами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school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collection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collection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/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edsoo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ru/Metodicheskie_videouroki.htm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24.04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Дарить добро…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Групповое обсуждение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15.05.2023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весело шагать по просторам…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видеоматериалами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404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22.05.2023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8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</w:t>
            </w:r>
          </w:p>
        </w:tc>
        <w:tc>
          <w:tcPr>
            <w:tcW w:w="32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Разделяя счастье с другим, мы умножаем счастье (П. Коэльо)</w:t>
            </w:r>
          </w:p>
        </w:tc>
        <w:tc>
          <w:tcPr>
            <w:tcW w:w="31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Творческий конкурс</w:t>
            </w:r>
          </w:p>
        </w:tc>
        <w:tc>
          <w:tcPr>
            <w:tcW w:w="15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40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apkpro.ru/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razgovory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-o-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vazhnom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/</w:t>
            </w:r>
          </w:p>
        </w:tc>
        <w:tc>
          <w:tcPr>
            <w:tcW w:w="97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29.05.2023</w:t>
            </w:r>
          </w:p>
        </w:tc>
        <w:tc>
          <w:tcPr>
            <w:tcW w:w="154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корректировки рабочей программы 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Разговоры 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важном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</w:t>
      </w:r>
    </w:p>
    <w:p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2022-2023 учебный год</w:t>
      </w:r>
      <w:r>
        <w:rPr>
          <w:rFonts w:ascii="Times New Roman" w:hAnsi="Times New Roman"/>
          <w:b/>
          <w:sz w:val="28"/>
          <w:szCs w:val="28"/>
        </w:rPr>
        <w:t xml:space="preserve">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Бугай Ю.В.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каникул: 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10.10.2022 -16.10.2022;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21.11.2022 – 27.11.2022;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31.12.2022 – 08.01.2023;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20.02.2023 – 26.02.2023;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03.04.2023 – 09.04.2023;</w:t>
      </w:r>
    </w:p>
    <w:p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праздничных дней: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04.11.2022; 08.03</w:t>
      </w:r>
      <w:r>
        <w:rPr>
          <w:rFonts w:ascii="Times New Roman" w:hAnsi="Times New Roman"/>
          <w:sz w:val="28"/>
          <w:szCs w:val="28"/>
        </w:rPr>
        <w:t xml:space="preserve">.2023; </w:t>
      </w:r>
      <w:r>
        <w:rPr>
          <w:rFonts w:ascii="Times New Roman" w:hAnsi="Times New Roman"/>
          <w:b/>
          <w:sz w:val="28"/>
          <w:szCs w:val="28"/>
        </w:rPr>
        <w:t xml:space="preserve">01.05.2023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09.05.2023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дополнительных выходных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08.05.2023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08.11.20</w:t>
      </w:r>
      <w:r>
        <w:rPr>
          <w:rFonts w:ascii="Times New Roman" w:hAnsi="Times New Roman"/>
          <w:sz w:val="28"/>
          <w:szCs w:val="28"/>
        </w:rPr>
        <w:t xml:space="preserve">22; 19.11.2022;18.02.2023; 01.04</w:t>
      </w:r>
      <w:r>
        <w:rPr>
          <w:rFonts w:ascii="Times New Roman" w:hAnsi="Times New Roman"/>
          <w:sz w:val="28"/>
          <w:szCs w:val="28"/>
        </w:rPr>
        <w:t xml:space="preserve">.2023;06.05.2023 – </w:t>
      </w:r>
      <w:r>
        <w:rPr>
          <w:rFonts w:ascii="Times New Roman" w:hAnsi="Times New Roman"/>
          <w:b/>
          <w:i/>
          <w:sz w:val="28"/>
          <w:szCs w:val="28"/>
        </w:rPr>
        <w:t xml:space="preserve">дистанционные уроки по расписанию вторника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 по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КТП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 проведения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 часов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 корректировки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плану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Дано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27,28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10.04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10.04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День космонавтики.</w:t>
            </w:r>
            <w:r>
              <w:rPr>
                <w:rFonts w:ascii="Times New Roman" w:hAnsi="Times New Roman" w:cs="Times New Roman"/>
              </w:rPr>
              <w:t xml:space="preserve"> Какие поступки делают человека великим? (о первом полете человека в космос)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Надо ли вспоминать прошлое?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30,31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24.04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24.04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День труда.</w:t>
            </w:r>
            <w:r>
              <w:rPr>
                <w:rFonts w:ascii="Times New Roman" w:hAnsi="Times New Roman" w:cs="Times New Roman"/>
              </w:rPr>
              <w:t xml:space="preserve"> Не надо бояться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подвиг?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</w:p>
        </w:tc>
      </w:tr>
    </w:tbl>
    <w:p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Разговоры о важном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  2022-2023</w:t>
      </w:r>
      <w:r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/>
    <w:p>
      <w:pPr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haracters>15939</Characters>
  <CharactersWithSpaces>18698</CharactersWithSpaces>
  <Company/>
  <DocSecurity>0</DocSecurity>
  <HyperlinksChanged>false</HyperlinksChanged>
  <Lines>132</Lines>
  <LinksUpToDate>false</LinksUpToDate>
  <Pages>14</Pages>
  <Paragraphs>37</Paragraphs>
  <ScaleCrop>false</ScaleCrop>
  <SharedDoc>false</SharedDoc>
  <Template>Normal</Template>
  <TotalTime>62</TotalTime>
  <Words>2796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2022-08-26T20:11:00Z</dcterms:created>
  <dcterms:modified xsi:type="dcterms:W3CDTF">2022-09-07T05:29:00Z</dcterms:modified>
</cp:coreProperties>
</file>